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8F" w:rsidRPr="002F288F" w:rsidRDefault="002F288F" w:rsidP="002F288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</w:pPr>
      <w:r w:rsidRPr="002F288F"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  <w:t>Памятка о соблюдении мер безопасности на льду весной:</w:t>
      </w:r>
    </w:p>
    <w:p w:rsidR="002F288F" w:rsidRPr="002F288F" w:rsidRDefault="002F288F" w:rsidP="002F288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2F288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переходить водоёмы весной</w:t>
      </w:r>
      <w:r w:rsidRPr="002F288F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. Нужно внимательно следить за знаками, обозначающими пешеходные переходы, и пользоваться специальными настилами на льду.  </w:t>
      </w:r>
    </w:p>
    <w:p w:rsidR="002F288F" w:rsidRPr="002F288F" w:rsidRDefault="002F288F" w:rsidP="002F28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2F288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проверять прочность льда ударами ног</w:t>
      </w:r>
      <w:r w:rsidRPr="002F288F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. Если после первого сильного удара поленом или лыжной палкой покажется хоть немного воды, это означает, что лёд тонкий, по нему ходить нельзя.  </w:t>
      </w:r>
    </w:p>
    <w:p w:rsidR="002F288F" w:rsidRPr="002F288F" w:rsidRDefault="002F288F" w:rsidP="002F28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2F288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выходить на лёд в тёмное время суток и при плохой видимости</w:t>
      </w:r>
      <w:r w:rsidRPr="002F288F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 (туман, снегопад, дождь).  </w:t>
      </w:r>
    </w:p>
    <w:p w:rsidR="002F288F" w:rsidRPr="002F288F" w:rsidRDefault="002F288F" w:rsidP="002F28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2F288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находиться на обрывистых берегах</w:t>
      </w:r>
      <w:r w:rsidRPr="002F288F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, так как течение подмывает их, вследствие чего возможны обвалы.  </w:t>
      </w:r>
    </w:p>
    <w:p w:rsidR="002F288F" w:rsidRPr="002F288F" w:rsidRDefault="002F288F" w:rsidP="002F28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2F288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допускать детей к реке без надзора взрослых</w:t>
      </w:r>
      <w:r w:rsidRPr="002F288F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, особенно во время ледохода.  </w:t>
      </w:r>
    </w:p>
    <w:p w:rsidR="002F288F" w:rsidRPr="002F288F" w:rsidRDefault="002F288F" w:rsidP="002F288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</w:pPr>
      <w:r w:rsidRPr="002F288F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 приближаться к ледяным заторам</w:t>
      </w:r>
      <w:r w:rsidRPr="002F288F">
        <w:rPr>
          <w:rFonts w:ascii="Times New Roman" w:eastAsia="Times New Roman" w:hAnsi="Times New Roman" w:cs="Times New Roman"/>
          <w:color w:val="333333"/>
          <w:sz w:val="28"/>
          <w:szCs w:val="18"/>
          <w:lang w:eastAsia="ru-RU"/>
        </w:rPr>
        <w:t xml:space="preserve">, отталкивать льдины от берегов, измерять глубину реки или любого водоёма, ходить по льдинам и кататься на них.  </w:t>
      </w:r>
    </w:p>
    <w:p w:rsidR="002F288F" w:rsidRPr="002F288F" w:rsidRDefault="002F288F" w:rsidP="002F2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</w:pPr>
      <w:r w:rsidRPr="002F288F">
        <w:rPr>
          <w:rFonts w:ascii="Times New Roman" w:eastAsia="Times New Roman" w:hAnsi="Times New Roman" w:cs="Times New Roman"/>
          <w:color w:val="333333"/>
          <w:sz w:val="40"/>
          <w:szCs w:val="24"/>
          <w:lang w:eastAsia="ru-RU"/>
        </w:rPr>
        <w:t xml:space="preserve">Весенний лёд становится рыхлым и непрочным, хотя внешне он кажется крепким. Соблюдение правил поведения на водных объектах — залог безопасности.  </w:t>
      </w:r>
    </w:p>
    <w:p w:rsidR="00DE3DE8" w:rsidRPr="002F288F" w:rsidRDefault="00DE3DE8" w:rsidP="002F288F">
      <w:pPr>
        <w:jc w:val="both"/>
        <w:rPr>
          <w:rFonts w:ascii="Times New Roman" w:hAnsi="Times New Roman" w:cs="Times New Roman"/>
          <w:sz w:val="36"/>
        </w:rPr>
      </w:pPr>
    </w:p>
    <w:sectPr w:rsidR="00DE3DE8" w:rsidRPr="002F288F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4E08"/>
    <w:multiLevelType w:val="multilevel"/>
    <w:tmpl w:val="EF5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88F"/>
    <w:rsid w:val="00106AA3"/>
    <w:rsid w:val="002F288F"/>
    <w:rsid w:val="00A449EE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2F2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288F"/>
    <w:rPr>
      <w:b/>
      <w:bCs/>
    </w:rPr>
  </w:style>
  <w:style w:type="character" w:styleId="a4">
    <w:name w:val="Hyperlink"/>
    <w:basedOn w:val="a0"/>
    <w:uiPriority w:val="99"/>
    <w:semiHidden/>
    <w:unhideWhenUsed/>
    <w:rsid w:val="002F2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*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2025-03-21T06:09:00Z</dcterms:created>
  <dcterms:modified xsi:type="dcterms:W3CDTF">2025-03-21T06:10:00Z</dcterms:modified>
</cp:coreProperties>
</file>